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51A" w:rsidRDefault="00F1351A" w:rsidP="00F1351A">
      <w:pPr>
        <w:spacing w:line="276" w:lineRule="auto"/>
        <w:jc w:val="center"/>
        <w:rPr>
          <w:rFonts w:cstheme="minorBidi"/>
          <w:b/>
          <w:bCs/>
          <w:sz w:val="32"/>
          <w:szCs w:val="32"/>
          <w:rtl/>
          <w:lang w:bidi="ar-AE"/>
        </w:rPr>
      </w:pPr>
      <w:bookmarkStart w:id="0" w:name="_GoBack"/>
      <w:bookmarkEnd w:id="0"/>
      <w:r>
        <w:rPr>
          <w:rFonts w:cstheme="minorBidi" w:hint="cs"/>
          <w:b/>
          <w:bCs/>
          <w:sz w:val="32"/>
          <w:szCs w:val="32"/>
          <w:rtl/>
          <w:lang w:bidi="ar-AE"/>
        </w:rPr>
        <w:t>سلطة أراضي إسرائيل</w:t>
      </w:r>
    </w:p>
    <w:p w:rsidR="00F1351A" w:rsidRPr="007A5C08" w:rsidRDefault="00F1351A" w:rsidP="00F1351A">
      <w:pPr>
        <w:spacing w:line="276" w:lineRule="auto"/>
        <w:jc w:val="center"/>
        <w:rPr>
          <w:sz w:val="26"/>
          <w:szCs w:val="26"/>
          <w:rtl/>
        </w:rPr>
      </w:pPr>
    </w:p>
    <w:p w:rsidR="00F1351A" w:rsidRPr="004B218E" w:rsidRDefault="00F1351A" w:rsidP="004B218E">
      <w:pPr>
        <w:spacing w:line="276" w:lineRule="auto"/>
        <w:jc w:val="center"/>
        <w:rPr>
          <w:rFonts w:cstheme="minorBidi"/>
          <w:b/>
          <w:bCs/>
          <w:rtl/>
          <w:lang w:bidi="ar-AE"/>
        </w:rPr>
      </w:pPr>
      <w:r w:rsidRPr="004B218E">
        <w:rPr>
          <w:rFonts w:cstheme="minorBidi" w:hint="cs"/>
          <w:b/>
          <w:bCs/>
          <w:rtl/>
          <w:lang w:bidi="ar-AE"/>
        </w:rPr>
        <w:t xml:space="preserve">مناقصة رقم 2017/105 </w:t>
      </w:r>
      <w:r w:rsidR="004B218E" w:rsidRPr="004B218E">
        <w:rPr>
          <w:rFonts w:cstheme="minorBidi" w:hint="cs"/>
          <w:b/>
          <w:bCs/>
          <w:rtl/>
          <w:lang w:bidi="ar-AE"/>
        </w:rPr>
        <w:t>ل</w:t>
      </w:r>
      <w:r w:rsidRPr="004B218E">
        <w:rPr>
          <w:rFonts w:cstheme="minorBidi" w:hint="cs"/>
          <w:b/>
          <w:bCs/>
          <w:rtl/>
          <w:lang w:bidi="ar-AE"/>
        </w:rPr>
        <w:t xml:space="preserve">تزويد خدمات </w:t>
      </w:r>
      <w:proofErr w:type="gramStart"/>
      <w:r w:rsidRPr="004B218E">
        <w:rPr>
          <w:rFonts w:cstheme="minorBidi" w:hint="cs"/>
          <w:b/>
          <w:bCs/>
          <w:rtl/>
          <w:lang w:bidi="ar-AE"/>
        </w:rPr>
        <w:t>استيعاب,</w:t>
      </w:r>
      <w:proofErr w:type="gramEnd"/>
      <w:r w:rsidRPr="004B218E">
        <w:rPr>
          <w:rFonts w:cstheme="minorBidi" w:hint="cs"/>
          <w:b/>
          <w:bCs/>
          <w:rtl/>
          <w:lang w:bidi="ar-AE"/>
        </w:rPr>
        <w:t xml:space="preserve"> تحسين وتحديث المعطيات الجغرافية والأبجدية- الرقمية لنُظم المعلومات في سلطة أراضي اسرائيل</w:t>
      </w:r>
    </w:p>
    <w:p w:rsidR="00F1351A" w:rsidRPr="007A5C08" w:rsidRDefault="00F1351A" w:rsidP="00CE248E">
      <w:pPr>
        <w:spacing w:line="276" w:lineRule="auto"/>
        <w:jc w:val="center"/>
        <w:rPr>
          <w:b/>
          <w:bCs/>
          <w:sz w:val="32"/>
          <w:szCs w:val="32"/>
          <w:rtl/>
          <w:lang w:bidi="ar-AE"/>
        </w:rPr>
      </w:pPr>
    </w:p>
    <w:p w:rsidR="00524D30" w:rsidRPr="007A5C08" w:rsidRDefault="00524D30" w:rsidP="004B218E">
      <w:pPr>
        <w:spacing w:line="276" w:lineRule="auto"/>
        <w:rPr>
          <w:b/>
          <w:bCs/>
          <w:sz w:val="26"/>
          <w:szCs w:val="26"/>
          <w:rtl/>
        </w:rPr>
      </w:pPr>
    </w:p>
    <w:p w:rsidR="0019309E" w:rsidRPr="00361765" w:rsidRDefault="0019309E" w:rsidP="0019309E">
      <w:pPr>
        <w:pStyle w:val="a4"/>
        <w:numPr>
          <w:ilvl w:val="0"/>
          <w:numId w:val="7"/>
        </w:numPr>
        <w:spacing w:line="276" w:lineRule="auto"/>
        <w:ind w:right="-12"/>
        <w:jc w:val="both"/>
        <w:rPr>
          <w:rFonts w:ascii="Times New Roman" w:eastAsia="Times New Roman" w:hAnsi="Times New Roman" w:cs="David"/>
          <w:lang w:eastAsia="he-IL"/>
        </w:rPr>
      </w:pPr>
      <w:r w:rsidRPr="00361765">
        <w:rPr>
          <w:rFonts w:ascii="Times New Roman" w:eastAsia="Times New Roman" w:hAnsi="Times New Roman" w:cstheme="minorBidi" w:hint="cs"/>
          <w:rtl/>
          <w:lang w:eastAsia="he-IL" w:bidi="ar-AE"/>
        </w:rPr>
        <w:t>سلطة أراضي إسرائيل (فيما يلي: "السلطة") تدعوكم من خلال الإعلان لتقديم عروض للمناقصة أعلاه.</w:t>
      </w:r>
    </w:p>
    <w:p w:rsidR="0019309E" w:rsidRPr="00361765" w:rsidRDefault="0019309E" w:rsidP="0019309E">
      <w:pPr>
        <w:pStyle w:val="a4"/>
        <w:numPr>
          <w:ilvl w:val="0"/>
          <w:numId w:val="7"/>
        </w:numPr>
        <w:spacing w:line="276" w:lineRule="auto"/>
        <w:ind w:right="-12"/>
        <w:jc w:val="both"/>
        <w:rPr>
          <w:rFonts w:ascii="Times New Roman" w:eastAsia="Times New Roman" w:hAnsi="Times New Roman" w:cs="David"/>
          <w:rtl/>
          <w:lang w:eastAsia="he-IL"/>
        </w:rPr>
      </w:pPr>
      <w:r w:rsidRPr="00361765">
        <w:rPr>
          <w:rFonts w:ascii="Times New Roman" w:eastAsia="Times New Roman" w:hAnsi="Times New Roman" w:cstheme="minorBidi" w:hint="cs"/>
          <w:rtl/>
          <w:lang w:eastAsia="he-IL" w:bidi="ar-AE"/>
        </w:rPr>
        <w:t xml:space="preserve">على </w:t>
      </w:r>
      <w:proofErr w:type="gramStart"/>
      <w:r w:rsidRPr="00361765">
        <w:rPr>
          <w:rFonts w:ascii="Times New Roman" w:eastAsia="Times New Roman" w:hAnsi="Times New Roman" w:cstheme="minorBidi" w:hint="cs"/>
          <w:rtl/>
          <w:lang w:eastAsia="he-IL" w:bidi="ar-AE"/>
        </w:rPr>
        <w:t>الفائز,</w:t>
      </w:r>
      <w:proofErr w:type="gramEnd"/>
      <w:r w:rsidRPr="00361765">
        <w:rPr>
          <w:rFonts w:ascii="Times New Roman" w:eastAsia="Times New Roman" w:hAnsi="Times New Roman" w:cstheme="minorBidi" w:hint="cs"/>
          <w:rtl/>
          <w:lang w:eastAsia="he-IL" w:bidi="ar-AE"/>
        </w:rPr>
        <w:t xml:space="preserve"> تزويد خدمات </w:t>
      </w:r>
      <w:r>
        <w:rPr>
          <w:rFonts w:ascii="Times New Roman" w:eastAsia="Times New Roman" w:hAnsi="Times New Roman" w:cstheme="minorBidi" w:hint="cs"/>
          <w:rtl/>
          <w:lang w:eastAsia="he-IL" w:bidi="ar-AE"/>
        </w:rPr>
        <w:t>استيعاب, تحسين وتحديث المعطيات الجغرافية والأبجدية- الرقمية لنُظم المعلومات في سلطة أراضي اسرائيل</w:t>
      </w:r>
      <w:r w:rsidRPr="00361765">
        <w:rPr>
          <w:rFonts w:ascii="Times New Roman" w:eastAsia="Times New Roman" w:hAnsi="Times New Roman" w:cstheme="minorBidi" w:hint="cs"/>
          <w:rtl/>
          <w:lang w:eastAsia="he-IL" w:bidi="ar-AE"/>
        </w:rPr>
        <w:t>, كما هو مُفصل في شروط المناقصة.</w:t>
      </w:r>
    </w:p>
    <w:p w:rsidR="0019309E" w:rsidRDefault="0019309E" w:rsidP="0019309E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 w:rsidRPr="00361765">
        <w:rPr>
          <w:rFonts w:cstheme="minorBidi" w:hint="cs"/>
          <w:sz w:val="22"/>
          <w:szCs w:val="22"/>
          <w:rtl/>
          <w:lang w:bidi="ar-AE"/>
        </w:rPr>
        <w:t>شروط الاشتراك في المناقصة مُفصلة في مستندات المناقصة وهي تشمل من بين عدة أمور أخرى على الشروط التالية:</w:t>
      </w:r>
    </w:p>
    <w:p w:rsidR="0019309E" w:rsidRPr="003D1F53" w:rsidRDefault="003D1F53" w:rsidP="0019309E">
      <w:pPr>
        <w:numPr>
          <w:ilvl w:val="1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>على مُقدم العرض أن يكون عبارة عن هيئة قانونية مُسجلة في إسرائيل.</w:t>
      </w:r>
    </w:p>
    <w:p w:rsidR="003D1F53" w:rsidRDefault="003D1F53" w:rsidP="003D1F53">
      <w:pPr>
        <w:numPr>
          <w:ilvl w:val="1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 xml:space="preserve">مُقدم العرض قام خلال السنوات ال-3 الأخيرة بتنفيذ مشاريع استيعاب خطط وتخصيص الأراضي بحجم 1,000 خطة (بصورة تراكمية) </w:t>
      </w:r>
      <w:proofErr w:type="gramStart"/>
      <w:r>
        <w:rPr>
          <w:rFonts w:cstheme="minorBidi" w:hint="cs"/>
          <w:sz w:val="22"/>
          <w:szCs w:val="22"/>
          <w:rtl/>
          <w:lang w:bidi="ar-AE"/>
        </w:rPr>
        <w:t>سنوياً,</w:t>
      </w:r>
      <w:proofErr w:type="gramEnd"/>
      <w:r>
        <w:rPr>
          <w:rFonts w:cstheme="minorBidi" w:hint="cs"/>
          <w:sz w:val="22"/>
          <w:szCs w:val="22"/>
          <w:rtl/>
          <w:lang w:bidi="ar-AE"/>
        </w:rPr>
        <w:t xml:space="preserve"> في كل سنة من السنوات 2014- 2016. </w:t>
      </w:r>
    </w:p>
    <w:p w:rsidR="003D1F53" w:rsidRDefault="003D1F53" w:rsidP="003D1F53">
      <w:pPr>
        <w:numPr>
          <w:ilvl w:val="1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 xml:space="preserve">على مُقدم العرض أن يقترح مدير مشروع من طرفه لديه خبرة 5 سنوات في إدارة مشاريع بمجال استيعاب خطط وتخصيص الأراضي. </w:t>
      </w:r>
    </w:p>
    <w:p w:rsidR="00B12D65" w:rsidRPr="00B12D65" w:rsidRDefault="00B12D65" w:rsidP="003D1F53">
      <w:pPr>
        <w:numPr>
          <w:ilvl w:val="1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>يقوم مُقدم العرض بتشغيل عمال ولديه المعدات المطلوبة لغرض تنفيذ الخدمات كما هو مُفصل في شروط المناقصة.</w:t>
      </w:r>
    </w:p>
    <w:p w:rsidR="00B12D65" w:rsidRPr="00361765" w:rsidRDefault="00B12D65" w:rsidP="00B12D65">
      <w:pPr>
        <w:numPr>
          <w:ilvl w:val="1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>لمُقدم العرض كافة المصادقات المطلوبة حسب قانون صفقات الهيئات العامة للعام 1976.</w:t>
      </w:r>
    </w:p>
    <w:p w:rsidR="00B12D65" w:rsidRPr="00361765" w:rsidRDefault="00B12D65" w:rsidP="00B12D65">
      <w:pPr>
        <w:numPr>
          <w:ilvl w:val="1"/>
          <w:numId w:val="7"/>
        </w:numPr>
        <w:spacing w:line="276" w:lineRule="auto"/>
        <w:ind w:right="0"/>
        <w:jc w:val="both"/>
        <w:rPr>
          <w:sz w:val="22"/>
          <w:szCs w:val="22"/>
          <w:rtl/>
        </w:rPr>
      </w:pPr>
      <w:r w:rsidRPr="00361765">
        <w:rPr>
          <w:rFonts w:cstheme="minorBidi" w:hint="cs"/>
          <w:sz w:val="22"/>
          <w:szCs w:val="22"/>
          <w:rtl/>
          <w:lang w:bidi="ar-AE"/>
        </w:rPr>
        <w:t xml:space="preserve">على مُقدم العرض أن يُرفق لعرضه كفالة بنكية بقيمة </w:t>
      </w:r>
      <w:r>
        <w:rPr>
          <w:rFonts w:cstheme="minorBidi" w:hint="cs"/>
          <w:sz w:val="22"/>
          <w:szCs w:val="22"/>
          <w:rtl/>
          <w:lang w:bidi="ar-AE"/>
        </w:rPr>
        <w:t>35</w:t>
      </w:r>
      <w:r w:rsidRPr="00361765">
        <w:rPr>
          <w:rFonts w:cstheme="minorBidi" w:hint="cs"/>
          <w:sz w:val="22"/>
          <w:szCs w:val="22"/>
          <w:rtl/>
          <w:lang w:bidi="ar-AE"/>
        </w:rPr>
        <w:t>,000 شيكل جديد سارية المفعول حتى تاريخ 31.12.2017.</w:t>
      </w:r>
    </w:p>
    <w:p w:rsidR="00B12D65" w:rsidRPr="00013C93" w:rsidRDefault="00B12D65" w:rsidP="00B12D65">
      <w:pPr>
        <w:spacing w:line="276" w:lineRule="auto"/>
        <w:ind w:left="720" w:right="283"/>
        <w:jc w:val="both"/>
        <w:rPr>
          <w:sz w:val="22"/>
          <w:szCs w:val="22"/>
        </w:rPr>
      </w:pPr>
    </w:p>
    <w:p w:rsidR="00B12D65" w:rsidRPr="00361765" w:rsidRDefault="00B12D65" w:rsidP="00B12D65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AE"/>
        </w:rPr>
        <w:t>تحفظ</w:t>
      </w:r>
      <w:r w:rsidRPr="00361765">
        <w:rPr>
          <w:rFonts w:cstheme="minorBidi" w:hint="cs"/>
          <w:sz w:val="22"/>
          <w:szCs w:val="22"/>
          <w:rtl/>
          <w:lang w:bidi="ar-AE"/>
        </w:rPr>
        <w:t xml:space="preserve"> السلطة لنفسها الحق بعدم قبول أي </w:t>
      </w:r>
      <w:proofErr w:type="gramStart"/>
      <w:r w:rsidRPr="00361765">
        <w:rPr>
          <w:rFonts w:cstheme="minorBidi" w:hint="cs"/>
          <w:sz w:val="22"/>
          <w:szCs w:val="22"/>
          <w:rtl/>
          <w:lang w:bidi="ar-AE"/>
        </w:rPr>
        <w:t>عرض,</w:t>
      </w:r>
      <w:proofErr w:type="gramEnd"/>
      <w:r w:rsidRPr="00361765">
        <w:rPr>
          <w:rFonts w:cstheme="minorBidi" w:hint="cs"/>
          <w:sz w:val="22"/>
          <w:szCs w:val="22"/>
          <w:rtl/>
          <w:lang w:bidi="ar-AE"/>
        </w:rPr>
        <w:t xml:space="preserve"> الغاء المناقصة أو تأجيل موعد تقديم العروض.</w:t>
      </w:r>
    </w:p>
    <w:p w:rsidR="00B12D65" w:rsidRPr="00361765" w:rsidRDefault="00B12D65" w:rsidP="00B12D65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 w:rsidRPr="00361765">
        <w:rPr>
          <w:rFonts w:cstheme="minorBidi" w:hint="cs"/>
          <w:sz w:val="22"/>
          <w:szCs w:val="22"/>
          <w:rtl/>
          <w:lang w:bidi="ar-AE"/>
        </w:rPr>
        <w:t xml:space="preserve">يُمكن تحميل مستندات المناقصة من خلال موقع الانترنت الخاصة بسلطة أراضي إسرائيلي على العنوان: </w:t>
      </w:r>
      <w:hyperlink r:id="rId5" w:history="1">
        <w:r w:rsidRPr="00361765">
          <w:rPr>
            <w:rStyle w:val="Hyperlink"/>
            <w:sz w:val="22"/>
            <w:szCs w:val="22"/>
          </w:rPr>
          <w:t>www.land.gov.il</w:t>
        </w:r>
      </w:hyperlink>
      <w:r w:rsidRPr="00361765">
        <w:rPr>
          <w:sz w:val="22"/>
          <w:szCs w:val="22"/>
        </w:rPr>
        <w:t xml:space="preserve"> </w:t>
      </w:r>
      <w:r w:rsidRPr="00361765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 </w:t>
      </w:r>
      <w:r w:rsidRPr="00361765">
        <w:rPr>
          <w:rFonts w:cstheme="minorBidi" w:hint="cs"/>
          <w:sz w:val="22"/>
          <w:szCs w:val="22"/>
          <w:rtl/>
          <w:lang w:bidi="ar-AE"/>
        </w:rPr>
        <w:t xml:space="preserve">او من خلال موقع مديرية المشتريات الحكومية على العنوان </w:t>
      </w:r>
      <w:hyperlink r:id="rId6" w:history="1">
        <w:r w:rsidRPr="00361765">
          <w:rPr>
            <w:rStyle w:val="Hyperlink"/>
            <w:sz w:val="22"/>
            <w:szCs w:val="22"/>
          </w:rPr>
          <w:t>www.mr.gov.il</w:t>
        </w:r>
      </w:hyperlink>
      <w:r w:rsidRPr="00361765">
        <w:rPr>
          <w:rFonts w:hint="cs"/>
          <w:sz w:val="22"/>
          <w:szCs w:val="22"/>
          <w:rtl/>
        </w:rPr>
        <w:t>.</w:t>
      </w:r>
    </w:p>
    <w:p w:rsidR="00B12D65" w:rsidRPr="004904DB" w:rsidRDefault="00B12D65" w:rsidP="004904DB">
      <w:pPr>
        <w:numPr>
          <w:ilvl w:val="0"/>
          <w:numId w:val="7"/>
        </w:numPr>
        <w:spacing w:line="276" w:lineRule="auto"/>
        <w:ind w:right="0"/>
        <w:jc w:val="both"/>
        <w:rPr>
          <w:sz w:val="22"/>
          <w:szCs w:val="22"/>
        </w:rPr>
      </w:pPr>
      <w:r w:rsidRPr="004904DB">
        <w:rPr>
          <w:rFonts w:cstheme="minorBidi" w:hint="cs"/>
          <w:sz w:val="22"/>
          <w:szCs w:val="22"/>
          <w:rtl/>
          <w:lang w:bidi="ar-AE"/>
        </w:rPr>
        <w:t xml:space="preserve">يجب تقديم العروض لصندوق المناقصات المُخصص لهذه </w:t>
      </w:r>
      <w:proofErr w:type="gramStart"/>
      <w:r w:rsidRPr="004904DB">
        <w:rPr>
          <w:rFonts w:cstheme="minorBidi" w:hint="cs"/>
          <w:sz w:val="22"/>
          <w:szCs w:val="22"/>
          <w:rtl/>
          <w:lang w:bidi="ar-AE"/>
        </w:rPr>
        <w:t>المناقصة,</w:t>
      </w:r>
      <w:proofErr w:type="gramEnd"/>
      <w:r w:rsidRPr="004904DB">
        <w:rPr>
          <w:rFonts w:cstheme="minorBidi" w:hint="cs"/>
          <w:sz w:val="22"/>
          <w:szCs w:val="22"/>
          <w:rtl/>
          <w:lang w:bidi="ar-AE"/>
        </w:rPr>
        <w:t xml:space="preserve"> الموجود في مكاتب </w:t>
      </w:r>
      <w:r w:rsidRPr="004904DB">
        <w:rPr>
          <w:rFonts w:cstheme="minorBidi" w:hint="cs"/>
          <w:b/>
          <w:bCs/>
          <w:sz w:val="22"/>
          <w:szCs w:val="22"/>
          <w:rtl/>
          <w:lang w:bidi="ar-AE"/>
        </w:rPr>
        <w:t xml:space="preserve">السلطة, منطقة تل أبيب, </w:t>
      </w:r>
      <w:proofErr w:type="spellStart"/>
      <w:r w:rsidRPr="004904DB">
        <w:rPr>
          <w:rFonts w:cstheme="minorBidi" w:hint="cs"/>
          <w:b/>
          <w:bCs/>
          <w:sz w:val="22"/>
          <w:szCs w:val="22"/>
          <w:rtl/>
          <w:lang w:bidi="ar-AE"/>
        </w:rPr>
        <w:t>ديريخ</w:t>
      </w:r>
      <w:proofErr w:type="spellEnd"/>
      <w:r w:rsidRPr="004904DB">
        <w:rPr>
          <w:rFonts w:cstheme="minorBidi" w:hint="cs"/>
          <w:b/>
          <w:bCs/>
          <w:sz w:val="22"/>
          <w:szCs w:val="22"/>
          <w:rtl/>
          <w:lang w:bidi="ar-AE"/>
        </w:rPr>
        <w:t xml:space="preserve"> مناحيم بيجين 125, (الطابق 6), تل أبيب</w:t>
      </w:r>
      <w:r w:rsidRPr="004904DB">
        <w:rPr>
          <w:rFonts w:cstheme="minorBidi" w:hint="cs"/>
          <w:sz w:val="22"/>
          <w:szCs w:val="22"/>
          <w:rtl/>
          <w:lang w:bidi="ar-AE"/>
        </w:rPr>
        <w:t>. سوف يتم إلصاق إعلان باسم المناقصة ورقمها على الصندوق.</w:t>
      </w:r>
    </w:p>
    <w:p w:rsidR="00FB6F26" w:rsidRPr="007A5C08" w:rsidRDefault="00FB6F26" w:rsidP="00CE248E">
      <w:pPr>
        <w:numPr>
          <w:ilvl w:val="0"/>
          <w:numId w:val="7"/>
        </w:numPr>
        <w:spacing w:line="276" w:lineRule="auto"/>
        <w:ind w:right="0"/>
        <w:rPr>
          <w:color w:val="00FF00"/>
        </w:rPr>
      </w:pPr>
    </w:p>
    <w:p w:rsidR="004904DB" w:rsidRPr="00361765" w:rsidRDefault="004904DB" w:rsidP="004904DB">
      <w:pPr>
        <w:numPr>
          <w:ilvl w:val="1"/>
          <w:numId w:val="7"/>
        </w:numPr>
        <w:spacing w:line="276" w:lineRule="auto"/>
        <w:ind w:right="0"/>
        <w:jc w:val="both"/>
        <w:rPr>
          <w:color w:val="00FF00"/>
          <w:sz w:val="22"/>
          <w:szCs w:val="22"/>
        </w:rPr>
      </w:pPr>
      <w:r w:rsidRPr="00361765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الموعد الأخير لتقديم العروض هو </w:t>
      </w:r>
      <w:r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25.9.2017</w:t>
      </w:r>
      <w:r w:rsidRPr="00361765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 في تمام الساعة 12:00 ظهراً. أي عرض لن يكون موجوداً في صندوق المناقصات في الموعد الأخير لتقديم العروض لن يتم التطرق اليه.</w:t>
      </w:r>
    </w:p>
    <w:p w:rsidR="004904DB" w:rsidRPr="00361765" w:rsidRDefault="004904DB" w:rsidP="004904DB">
      <w:pPr>
        <w:numPr>
          <w:ilvl w:val="1"/>
          <w:numId w:val="7"/>
        </w:numPr>
        <w:spacing w:line="276" w:lineRule="auto"/>
        <w:ind w:right="0"/>
        <w:jc w:val="both"/>
        <w:rPr>
          <w:color w:val="00FF00"/>
          <w:sz w:val="22"/>
          <w:szCs w:val="22"/>
        </w:rPr>
      </w:pPr>
      <w:r w:rsidRPr="00361765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يجب إرسال الأسئلة </w:t>
      </w:r>
      <w:proofErr w:type="gramStart"/>
      <w:r w:rsidRPr="00361765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خطياً,</w:t>
      </w:r>
      <w:proofErr w:type="gramEnd"/>
      <w:r w:rsidRPr="00361765"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 كما هو مُفصل في مستندات المناقصة, الى البريد الالكتروني </w:t>
      </w:r>
      <w:hyperlink r:id="rId7" w:history="1">
        <w:r w:rsidRPr="00875DEE">
          <w:rPr>
            <w:rStyle w:val="Hyperlink"/>
          </w:rPr>
          <w:t>modedimminhal@land.gov.il</w:t>
        </w:r>
      </w:hyperlink>
      <w:r>
        <w:rPr>
          <w:rFonts w:hint="cs"/>
          <w:color w:val="00FF00"/>
          <w:sz w:val="22"/>
          <w:szCs w:val="22"/>
          <w:rtl/>
        </w:rPr>
        <w:t xml:space="preserve"> </w:t>
      </w:r>
      <w:r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 xml:space="preserve"> حتى تاريخ 28.8.2017.</w:t>
      </w:r>
    </w:p>
    <w:p w:rsidR="004904DB" w:rsidRPr="00087F2B" w:rsidRDefault="004904DB" w:rsidP="00F1351A">
      <w:pPr>
        <w:spacing w:line="276" w:lineRule="auto"/>
        <w:ind w:left="720" w:right="283"/>
        <w:rPr>
          <w:color w:val="00FF00"/>
        </w:rPr>
      </w:pPr>
    </w:p>
    <w:p w:rsidR="007E6B34" w:rsidRPr="007A5C08" w:rsidRDefault="007E6B34" w:rsidP="00CE248E">
      <w:pPr>
        <w:spacing w:line="276" w:lineRule="auto"/>
        <w:ind w:left="720" w:right="283"/>
        <w:rPr>
          <w:color w:val="00FF00"/>
        </w:rPr>
      </w:pPr>
    </w:p>
    <w:p w:rsidR="00F1351A" w:rsidRPr="00825E35" w:rsidRDefault="00F1351A" w:rsidP="00F1351A">
      <w:pPr>
        <w:numPr>
          <w:ilvl w:val="0"/>
          <w:numId w:val="7"/>
        </w:numPr>
        <w:spacing w:line="276" w:lineRule="auto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theme="minorBidi" w:hint="cs"/>
          <w:color w:val="000000"/>
          <w:sz w:val="22"/>
          <w:szCs w:val="22"/>
          <w:rtl/>
          <w:lang w:bidi="ar-AE"/>
        </w:rPr>
        <w:t>المواضيع المذكورة في هذا الإعلان هي للمعلومات فقط. ما ورد في مستندات المناقصة هو فقط المُلزم.</w:t>
      </w:r>
    </w:p>
    <w:p w:rsidR="00F1351A" w:rsidRPr="007A5C08" w:rsidRDefault="00F1351A" w:rsidP="00F1351A">
      <w:pPr>
        <w:spacing w:line="276" w:lineRule="auto"/>
        <w:ind w:left="283" w:right="283"/>
        <w:rPr>
          <w:rFonts w:ascii="Arial" w:hAnsi="Arial"/>
          <w:color w:val="000000"/>
        </w:rPr>
      </w:pPr>
    </w:p>
    <w:sectPr w:rsidR="00F1351A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75F70"/>
    <w:multiLevelType w:val="multilevel"/>
    <w:tmpl w:val="FEAEF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2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85A622C"/>
    <w:multiLevelType w:val="multilevel"/>
    <w:tmpl w:val="C53C122C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arabicAbjad"/>
      <w:lvlText w:val="%2."/>
      <w:lvlJc w:val="left"/>
      <w:pPr>
        <w:tabs>
          <w:tab w:val="num" w:pos="720"/>
        </w:tabs>
        <w:ind w:left="720" w:right="720" w:hanging="360"/>
      </w:pPr>
      <w:rPr>
        <w:rFonts w:hint="default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5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2FB15ACB"/>
    <w:multiLevelType w:val="multilevel"/>
    <w:tmpl w:val="06CAD3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2349" w:hanging="648"/>
      </w:pPr>
      <w:rPr>
        <w:rFonts w:ascii="Arial" w:hAnsi="Arial" w:cs="Arial" w:hint="default"/>
        <w:bCs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8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AA24452"/>
    <w:multiLevelType w:val="multilevel"/>
    <w:tmpl w:val="347CC5D2"/>
    <w:lvl w:ilvl="0">
      <w:start w:val="1"/>
      <w:numFmt w:val="decimal"/>
      <w:pStyle w:val="1"/>
      <w:lvlText w:val="%1."/>
      <w:lvlJc w:val="left"/>
      <w:pPr>
        <w:tabs>
          <w:tab w:val="num" w:pos="924"/>
        </w:tabs>
        <w:ind w:left="924" w:hanging="564"/>
      </w:pPr>
      <w:rPr>
        <w:rFonts w:hint="cs"/>
        <w:u w:val="none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134"/>
        </w:tabs>
        <w:ind w:left="1134" w:hanging="473"/>
      </w:pPr>
      <w:rPr>
        <w:rFonts w:ascii="Times New Roman" w:hAnsi="Times New Roman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isLgl/>
      <w:lvlText w:val="%1.%2.%3"/>
      <w:lvlJc w:val="left"/>
      <w:pPr>
        <w:tabs>
          <w:tab w:val="num" w:pos="1758"/>
        </w:tabs>
        <w:ind w:left="1758" w:hanging="796"/>
      </w:pPr>
      <w:rPr>
        <w:rFonts w:hint="cs"/>
      </w:rPr>
    </w:lvl>
    <w:lvl w:ilvl="3">
      <w:start w:val="1"/>
      <w:numFmt w:val="decimal"/>
      <w:pStyle w:val="40"/>
      <w:isLgl/>
      <w:lvlText w:val="%1.%2.%3.%4"/>
      <w:lvlJc w:val="left"/>
      <w:pPr>
        <w:tabs>
          <w:tab w:val="num" w:pos="1983"/>
        </w:tabs>
        <w:ind w:left="1983" w:hanging="720"/>
      </w:pPr>
      <w:rPr>
        <w:rFonts w:hint="cs"/>
      </w:rPr>
    </w:lvl>
    <w:lvl w:ilvl="4">
      <w:start w:val="1"/>
      <w:numFmt w:val="decimal"/>
      <w:pStyle w:val="50"/>
      <w:lvlText w:val="2.%2.%3.%4.%5"/>
      <w:lvlJc w:val="left"/>
      <w:pPr>
        <w:tabs>
          <w:tab w:val="num" w:pos="1592"/>
        </w:tabs>
        <w:ind w:left="1592" w:hanging="85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0"/>
      <w:isLgl/>
      <w:lvlText w:val="%1.%2.%3.%4.%5.%6"/>
      <w:lvlJc w:val="left"/>
      <w:pPr>
        <w:tabs>
          <w:tab w:val="num" w:pos="2945"/>
        </w:tabs>
        <w:ind w:left="2945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6"/>
        </w:tabs>
        <w:ind w:left="3246" w:hanging="108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07"/>
        </w:tabs>
        <w:ind w:left="3907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8"/>
        </w:tabs>
        <w:ind w:left="4208" w:hanging="1440"/>
      </w:pPr>
      <w:rPr>
        <w:rFonts w:hint="cs"/>
      </w:rPr>
    </w:lvl>
  </w:abstractNum>
  <w:abstractNum w:abstractNumId="10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11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87F2B"/>
    <w:rsid w:val="0019309E"/>
    <w:rsid w:val="00270AD6"/>
    <w:rsid w:val="002A570F"/>
    <w:rsid w:val="00336F07"/>
    <w:rsid w:val="00345D65"/>
    <w:rsid w:val="00357CF7"/>
    <w:rsid w:val="00390AE4"/>
    <w:rsid w:val="003D1F53"/>
    <w:rsid w:val="003E242B"/>
    <w:rsid w:val="00460ACE"/>
    <w:rsid w:val="004904DB"/>
    <w:rsid w:val="004B218E"/>
    <w:rsid w:val="0052295B"/>
    <w:rsid w:val="00524D30"/>
    <w:rsid w:val="005443F1"/>
    <w:rsid w:val="005F5EC9"/>
    <w:rsid w:val="00776C55"/>
    <w:rsid w:val="00790582"/>
    <w:rsid w:val="007A5C08"/>
    <w:rsid w:val="007E6B34"/>
    <w:rsid w:val="0084244B"/>
    <w:rsid w:val="00843987"/>
    <w:rsid w:val="0088531E"/>
    <w:rsid w:val="0093517E"/>
    <w:rsid w:val="009673F3"/>
    <w:rsid w:val="009801A7"/>
    <w:rsid w:val="0099798E"/>
    <w:rsid w:val="009C017C"/>
    <w:rsid w:val="00A0092F"/>
    <w:rsid w:val="00A37586"/>
    <w:rsid w:val="00A626C5"/>
    <w:rsid w:val="00A77113"/>
    <w:rsid w:val="00AB2CFC"/>
    <w:rsid w:val="00B0033E"/>
    <w:rsid w:val="00B12D65"/>
    <w:rsid w:val="00B66A41"/>
    <w:rsid w:val="00BB585F"/>
    <w:rsid w:val="00BE188A"/>
    <w:rsid w:val="00C3679D"/>
    <w:rsid w:val="00C61973"/>
    <w:rsid w:val="00C80E29"/>
    <w:rsid w:val="00CE248E"/>
    <w:rsid w:val="00D219B9"/>
    <w:rsid w:val="00D841FE"/>
    <w:rsid w:val="00E75E00"/>
    <w:rsid w:val="00F1351A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1">
    <w:name w:val="heading 1"/>
    <w:basedOn w:val="a"/>
    <w:next w:val="a"/>
    <w:link w:val="10"/>
    <w:qFormat/>
    <w:rsid w:val="002A570F"/>
    <w:pPr>
      <w:keepNext/>
      <w:numPr>
        <w:numId w:val="11"/>
      </w:numPr>
      <w:spacing w:before="120" w:after="60" w:line="360" w:lineRule="auto"/>
      <w:contextualSpacing/>
      <w:outlineLvl w:val="0"/>
    </w:pPr>
    <w:rPr>
      <w:b/>
      <w:bCs/>
      <w:sz w:val="28"/>
      <w:szCs w:val="28"/>
      <w:u w:val="single"/>
    </w:rPr>
  </w:style>
  <w:style w:type="paragraph" w:styleId="20">
    <w:name w:val="heading 2"/>
    <w:basedOn w:val="a"/>
    <w:next w:val="a"/>
    <w:link w:val="21"/>
    <w:unhideWhenUsed/>
    <w:qFormat/>
    <w:rsid w:val="002A570F"/>
    <w:pPr>
      <w:numPr>
        <w:ilvl w:val="1"/>
        <w:numId w:val="11"/>
      </w:numPr>
      <w:spacing w:line="360" w:lineRule="auto"/>
      <w:ind w:right="924"/>
      <w:outlineLvl w:val="1"/>
    </w:pPr>
    <w:rPr>
      <w:b/>
      <w:bCs/>
    </w:rPr>
  </w:style>
  <w:style w:type="paragraph" w:styleId="31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basedOn w:val="a0"/>
    <w:link w:val="a4"/>
    <w:uiPriority w:val="34"/>
    <w:locked/>
    <w:rsid w:val="00336F07"/>
    <w:rPr>
      <w:rFonts w:ascii="Calibri" w:eastAsia="Calibri" w:hAnsi="Calibri" w:cs="Arial"/>
      <w:sz w:val="22"/>
      <w:szCs w:val="22"/>
    </w:rPr>
  </w:style>
  <w:style w:type="paragraph" w:customStyle="1" w:styleId="2">
    <w:name w:val="סעיף רמה 2"/>
    <w:basedOn w:val="a"/>
    <w:autoRedefine/>
    <w:qFormat/>
    <w:rsid w:val="00336F07"/>
    <w:pPr>
      <w:numPr>
        <w:ilvl w:val="1"/>
        <w:numId w:val="10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  <w:lang w:eastAsia="en-US"/>
    </w:rPr>
  </w:style>
  <w:style w:type="paragraph" w:customStyle="1" w:styleId="3">
    <w:name w:val="סעיף רמה 3"/>
    <w:basedOn w:val="2"/>
    <w:autoRedefine/>
    <w:qFormat/>
    <w:rsid w:val="00336F07"/>
    <w:pPr>
      <w:numPr>
        <w:ilvl w:val="2"/>
      </w:numPr>
      <w:tabs>
        <w:tab w:val="left" w:pos="1229"/>
      </w:tabs>
      <w:ind w:left="1304" w:hanging="737"/>
    </w:pPr>
    <w:rPr>
      <w:rFonts w:cs="Arial"/>
      <w:b/>
      <w:i/>
      <w:u w:color="0000BA"/>
    </w:rPr>
  </w:style>
  <w:style w:type="paragraph" w:customStyle="1" w:styleId="4">
    <w:name w:val="סעיף רמה 4"/>
    <w:basedOn w:val="3"/>
    <w:autoRedefine/>
    <w:qFormat/>
    <w:rsid w:val="00336F07"/>
    <w:pPr>
      <w:keepNext/>
      <w:numPr>
        <w:ilvl w:val="3"/>
      </w:numPr>
      <w:tabs>
        <w:tab w:val="left" w:pos="2363"/>
      </w:tabs>
      <w:ind w:left="2268" w:hanging="964"/>
    </w:pPr>
  </w:style>
  <w:style w:type="paragraph" w:customStyle="1" w:styleId="5">
    <w:name w:val="סעיף רמה 5"/>
    <w:basedOn w:val="4"/>
    <w:autoRedefine/>
    <w:qFormat/>
    <w:rsid w:val="00336F07"/>
    <w:pPr>
      <w:numPr>
        <w:ilvl w:val="4"/>
      </w:numPr>
      <w:tabs>
        <w:tab w:val="left" w:pos="3402"/>
      </w:tabs>
      <w:ind w:left="3402" w:hanging="1134"/>
    </w:pPr>
    <w:rPr>
      <w:rFonts w:eastAsiaTheme="minorHAnsi"/>
      <w:color w:val="000000" w:themeColor="text1"/>
    </w:rPr>
  </w:style>
  <w:style w:type="paragraph" w:customStyle="1" w:styleId="6">
    <w:name w:val="סעיף רמה 6"/>
    <w:basedOn w:val="5"/>
    <w:qFormat/>
    <w:rsid w:val="00336F07"/>
    <w:pPr>
      <w:numPr>
        <w:ilvl w:val="5"/>
      </w:numPr>
      <w:tabs>
        <w:tab w:val="num" w:pos="360"/>
      </w:tabs>
      <w:ind w:left="4820" w:hanging="1418"/>
    </w:pPr>
  </w:style>
  <w:style w:type="paragraph" w:customStyle="1" w:styleId="a8">
    <w:name w:val="כותרת מסמך"/>
    <w:basedOn w:val="a"/>
    <w:qFormat/>
    <w:rsid w:val="002A570F"/>
    <w:pPr>
      <w:spacing w:after="200" w:line="276" w:lineRule="auto"/>
      <w:jc w:val="center"/>
    </w:pPr>
    <w:rPr>
      <w:rFonts w:asciiTheme="minorHAnsi" w:eastAsiaTheme="minorHAnsi" w:hAnsiTheme="minorHAnsi"/>
      <w:b/>
      <w:bCs/>
      <w:color w:val="000000" w:themeColor="text1"/>
      <w:sz w:val="36"/>
      <w:szCs w:val="36"/>
      <w:u w:val="single"/>
      <w:lang w:eastAsia="en-US"/>
    </w:rPr>
  </w:style>
  <w:style w:type="character" w:customStyle="1" w:styleId="10">
    <w:name w:val="כותרת 1 תו"/>
    <w:basedOn w:val="a0"/>
    <w:link w:val="1"/>
    <w:rsid w:val="002A570F"/>
    <w:rPr>
      <w:rFonts w:cs="David"/>
      <w:b/>
      <w:bCs/>
      <w:sz w:val="28"/>
      <w:szCs w:val="28"/>
      <w:u w:val="single"/>
      <w:lang w:eastAsia="he-IL"/>
    </w:rPr>
  </w:style>
  <w:style w:type="character" w:customStyle="1" w:styleId="21">
    <w:name w:val="כותרת 2 תו"/>
    <w:basedOn w:val="a0"/>
    <w:link w:val="20"/>
    <w:rsid w:val="002A570F"/>
    <w:rPr>
      <w:rFonts w:cs="David"/>
      <w:b/>
      <w:bCs/>
      <w:sz w:val="24"/>
      <w:szCs w:val="24"/>
      <w:lang w:eastAsia="he-IL"/>
    </w:rPr>
  </w:style>
  <w:style w:type="paragraph" w:customStyle="1" w:styleId="30">
    <w:name w:val="סיעוף 3"/>
    <w:basedOn w:val="22"/>
    <w:rsid w:val="002A570F"/>
    <w:pPr>
      <w:numPr>
        <w:ilvl w:val="2"/>
        <w:numId w:val="11"/>
      </w:numPr>
      <w:tabs>
        <w:tab w:val="clear" w:pos="1758"/>
        <w:tab w:val="num" w:pos="990"/>
      </w:tabs>
      <w:spacing w:before="0" w:line="360" w:lineRule="auto"/>
      <w:outlineLvl w:val="1"/>
    </w:pPr>
    <w:rPr>
      <w:lang w:eastAsia="he-IL"/>
    </w:rPr>
  </w:style>
  <w:style w:type="paragraph" w:customStyle="1" w:styleId="40">
    <w:name w:val="סיעוף 4"/>
    <w:basedOn w:val="30"/>
    <w:rsid w:val="002A570F"/>
    <w:pPr>
      <w:numPr>
        <w:ilvl w:val="3"/>
      </w:numPr>
      <w:tabs>
        <w:tab w:val="clear" w:pos="1983"/>
        <w:tab w:val="num" w:pos="1699"/>
      </w:tabs>
    </w:pPr>
  </w:style>
  <w:style w:type="paragraph" w:customStyle="1" w:styleId="50">
    <w:name w:val="סיעוף 5"/>
    <w:basedOn w:val="40"/>
    <w:rsid w:val="002A570F"/>
    <w:pPr>
      <w:numPr>
        <w:ilvl w:val="4"/>
      </w:numPr>
      <w:tabs>
        <w:tab w:val="clear" w:pos="1592"/>
        <w:tab w:val="num" w:pos="1699"/>
      </w:tabs>
    </w:pPr>
  </w:style>
  <w:style w:type="paragraph" w:customStyle="1" w:styleId="60">
    <w:name w:val="סיעוף6"/>
    <w:basedOn w:val="a"/>
    <w:qFormat/>
    <w:rsid w:val="002A570F"/>
    <w:pPr>
      <w:numPr>
        <w:ilvl w:val="5"/>
        <w:numId w:val="11"/>
      </w:numPr>
      <w:spacing w:after="200" w:line="276" w:lineRule="auto"/>
    </w:pPr>
    <w:rPr>
      <w:rFonts w:asciiTheme="minorHAnsi" w:eastAsiaTheme="minorHAnsi" w:hAnsiTheme="minorHAnsi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edimminhal@land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hyperlink" Target="http://www.land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2090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2017-08-13T07:06:00Z</dcterms:created>
  <dcterms:modified xsi:type="dcterms:W3CDTF">2017-08-13T07:06:00Z</dcterms:modified>
</cp:coreProperties>
</file>